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2720D093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1876DA">
        <w:t>dodavatele ke střetu zájmů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0FBC060" w14:textId="37E3BFEA" w:rsidR="00702FDF" w:rsidRPr="006D2452" w:rsidRDefault="007128D3" w:rsidP="00702FDF">
      <w:pPr>
        <w:rPr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95C5E" w:rsidRPr="00CA176C">
        <w:rPr>
          <w:b/>
          <w:bCs/>
        </w:rPr>
        <w:t>Výsadba BK16d, BK17a, BK17b a BC10 v </w:t>
      </w:r>
      <w:proofErr w:type="spellStart"/>
      <w:r w:rsidR="00D95C5E" w:rsidRPr="00CA176C">
        <w:rPr>
          <w:b/>
          <w:bCs/>
        </w:rPr>
        <w:t>k.ú</w:t>
      </w:r>
      <w:proofErr w:type="spellEnd"/>
      <w:r w:rsidR="00D95C5E" w:rsidRPr="00CA176C">
        <w:rPr>
          <w:b/>
          <w:bCs/>
        </w:rPr>
        <w:t xml:space="preserve">. </w:t>
      </w:r>
      <w:proofErr w:type="gramStart"/>
      <w:r w:rsidR="00D95C5E" w:rsidRPr="00CA176C">
        <w:rPr>
          <w:b/>
          <w:bCs/>
        </w:rPr>
        <w:t>Veselí</w:t>
      </w:r>
      <w:r w:rsidR="00D95C5E">
        <w:rPr>
          <w:b/>
          <w:bCs/>
        </w:rPr>
        <w:t xml:space="preserve"> </w:t>
      </w:r>
      <w:r w:rsidR="00D95C5E" w:rsidRPr="00CA176C">
        <w:rPr>
          <w:b/>
          <w:bCs/>
        </w:rPr>
        <w:t>-</w:t>
      </w:r>
      <w:r w:rsidR="00D95C5E">
        <w:rPr>
          <w:b/>
          <w:bCs/>
        </w:rPr>
        <w:t xml:space="preserve"> </w:t>
      </w:r>
      <w:r w:rsidR="00D95C5E" w:rsidRPr="00CA176C">
        <w:rPr>
          <w:b/>
          <w:bCs/>
        </w:rPr>
        <w:t>Předměstí</w:t>
      </w:r>
      <w:proofErr w:type="gramEnd"/>
    </w:p>
    <w:p w14:paraId="14406ADA" w14:textId="5442A59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02FDF" w:rsidRPr="006D2452">
        <w:rPr>
          <w:szCs w:val="22"/>
        </w:rPr>
        <w:t>nadlimitní veřejná zakázka na služby zadávaná</w:t>
      </w:r>
      <w:r w:rsidR="00702FDF">
        <w:rPr>
          <w:szCs w:val="22"/>
        </w:rPr>
        <w:t xml:space="preserve"> </w:t>
      </w:r>
      <w:r w:rsidR="00702FDF" w:rsidRPr="006D2452">
        <w:rPr>
          <w:szCs w:val="22"/>
        </w:rPr>
        <w:t>v 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25A362DB" w14:textId="77777777" w:rsidR="001876DA" w:rsidRDefault="001876DA" w:rsidP="001876DA">
      <w:pPr>
        <w:spacing w:line="240" w:lineRule="exact"/>
      </w:pPr>
      <w:r w:rsidRPr="004365D0">
        <w:t>čestně prohlašuje, že</w:t>
      </w:r>
      <w:r>
        <w:t>:</w:t>
      </w:r>
    </w:p>
    <w:p w14:paraId="08142170" w14:textId="77777777" w:rsidR="001876DA" w:rsidRPr="00284BC4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075369CF" w14:textId="77777777" w:rsidR="001876DA" w:rsidRPr="00284BC4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Pr="00284BC4">
        <w:rPr>
          <w:rFonts w:cs="Arial"/>
          <w:szCs w:val="22"/>
        </w:rPr>
        <w:t>;</w:t>
      </w:r>
    </w:p>
    <w:p w14:paraId="260ECC72" w14:textId="77777777" w:rsidR="001876DA" w:rsidRPr="000561FB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 v § 44 zákona</w:t>
      </w:r>
      <w:r>
        <w:rPr>
          <w:rFonts w:cs="Arial"/>
          <w:szCs w:val="22"/>
        </w:rPr>
        <w:t xml:space="preserve"> č. 134/2016 Sb., o zadávání veřejných zakázek, ve znění pozdějších předpis.</w:t>
      </w:r>
      <w:r w:rsidRPr="004E5BE6">
        <w:rPr>
          <w:rFonts w:cs="Arial"/>
        </w:rPr>
        <w:t xml:space="preserve"> </w:t>
      </w:r>
      <w:r w:rsidRPr="000E2794">
        <w:rPr>
          <w:rFonts w:cs="Arial"/>
        </w:rPr>
        <w:t xml:space="preserve">zákona č. 134/2016 Sb., </w:t>
      </w:r>
      <w:r>
        <w:rPr>
          <w:rFonts w:cs="Arial"/>
        </w:rPr>
        <w:br/>
      </w:r>
      <w:r w:rsidRPr="000E2794">
        <w:rPr>
          <w:rFonts w:cs="Arial"/>
        </w:rPr>
        <w:t xml:space="preserve">o zadávání veřejných zakázek, </w:t>
      </w:r>
      <w:r>
        <w:rPr>
          <w:rFonts w:cs="Arial"/>
        </w:rPr>
        <w:t>ve znění pozdějších předpisů. T</w:t>
      </w:r>
      <w:r w:rsidRPr="008C7385">
        <w:rPr>
          <w:rFonts w:cs="Arial"/>
        </w:rPr>
        <w:t xml:space="preserve">ímto </w:t>
      </w:r>
      <w:r>
        <w:rPr>
          <w:rFonts w:cs="Arial"/>
        </w:rPr>
        <w:t xml:space="preserve">se </w:t>
      </w:r>
      <w:r w:rsidRPr="008C7385">
        <w:rPr>
          <w:rFonts w:cs="Arial"/>
        </w:rPr>
        <w:t>dále zavazuj</w:t>
      </w:r>
      <w:r>
        <w:rPr>
          <w:rFonts w:cs="Arial"/>
        </w:rPr>
        <w:t>i</w:t>
      </w:r>
      <w:r w:rsidRPr="008C7385">
        <w:rPr>
          <w:rFonts w:cs="Arial"/>
        </w:rPr>
        <w:t xml:space="preserve"> předcházet jakémukoliv střetu zájmů při navazování obchodních vztahů se zadavatelem, a to v jakékoliv formě</w:t>
      </w:r>
      <w:r>
        <w:rPr>
          <w:rFonts w:cs="Arial"/>
        </w:rPr>
        <w:t xml:space="preserve">, a </w:t>
      </w:r>
      <w:r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>
        <w:rPr>
          <w:rFonts w:cs="Arial"/>
        </w:rPr>
        <w:t>;</w:t>
      </w:r>
    </w:p>
    <w:p w14:paraId="20C5E544" w14:textId="77777777" w:rsidR="001876DA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unie;</w:t>
      </w:r>
    </w:p>
    <w:p w14:paraId="62F92FDA" w14:textId="77777777" w:rsidR="001876DA" w:rsidRPr="00137893" w:rsidRDefault="001876DA" w:rsidP="001876DA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na základě nařízení Rady EU, o </w:t>
      </w:r>
      <w:r w:rsidRPr="008E6E94">
        <w:rPr>
          <w:rFonts w:cs="Arial"/>
          <w:szCs w:val="22"/>
        </w:rPr>
        <w:t>omezujících opatřeních vzhledem k činnostem Ruska destabilizujícím situaci na Ukrajině</w:t>
      </w:r>
      <w:r w:rsidRPr="00137893">
        <w:rPr>
          <w:rFonts w:cs="Arial"/>
          <w:szCs w:val="22"/>
        </w:rPr>
        <w:t>, který se vztahuje na:</w:t>
      </w:r>
    </w:p>
    <w:p w14:paraId="0CADA959" w14:textId="77777777" w:rsidR="001876DA" w:rsidRPr="00137893" w:rsidRDefault="001876DA" w:rsidP="001876DA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jakéhokoliv ruského státního příslušníka, fyzickou či právnickou osobu nebo subjekt či orgánu se sídlem v Rusku,</w:t>
      </w:r>
    </w:p>
    <w:p w14:paraId="7D466510" w14:textId="77777777" w:rsidR="001876DA" w:rsidRPr="00137893" w:rsidRDefault="001876DA" w:rsidP="001876DA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0A01DB0" w14:textId="77777777" w:rsidR="001876DA" w:rsidRPr="00137893" w:rsidRDefault="001876DA" w:rsidP="001876DA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6A0256E0" w14:textId="1F9AD8D1" w:rsidR="00897595" w:rsidRPr="001876DA" w:rsidRDefault="001876DA" w:rsidP="001876DA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34D3742" w14:textId="77777777" w:rsidR="00702FDF" w:rsidRPr="006D2452" w:rsidRDefault="00702FDF" w:rsidP="00702FDF">
      <w:pPr>
        <w:spacing w:line="276" w:lineRule="auto"/>
        <w:rPr>
          <w:rFonts w:cs="Arial"/>
          <w:color w:val="FF0000"/>
          <w:szCs w:val="22"/>
          <w:highlight w:val="lightGray"/>
        </w:rPr>
      </w:pPr>
      <w:r w:rsidRPr="006D2452">
        <w:rPr>
          <w:rFonts w:cs="Arial"/>
          <w:color w:val="FF0000"/>
          <w:szCs w:val="22"/>
          <w:highlight w:val="lightGray"/>
        </w:rPr>
        <w:t>Titul, jméno, příjmení, funkce</w:t>
      </w:r>
    </w:p>
    <w:p w14:paraId="544DB5D1" w14:textId="77777777" w:rsidR="00702FDF" w:rsidRPr="006D2452" w:rsidRDefault="00702FDF" w:rsidP="00702FDF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color w:val="FF0000"/>
          <w:szCs w:val="22"/>
        </w:rPr>
      </w:pPr>
      <w:r w:rsidRPr="006D2452">
        <w:rPr>
          <w:rFonts w:cs="Arial"/>
          <w:color w:val="FF0000"/>
          <w:szCs w:val="22"/>
          <w:highlight w:val="lightGray"/>
        </w:rPr>
        <w:t>Podpis osoby oprávněné jednat za dodavatele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5FED6" w14:textId="77777777" w:rsidR="00883418" w:rsidRDefault="00883418" w:rsidP="008E4AD5">
      <w:r>
        <w:separator/>
      </w:r>
    </w:p>
  </w:endnote>
  <w:endnote w:type="continuationSeparator" w:id="0">
    <w:p w14:paraId="03793D4C" w14:textId="77777777" w:rsidR="00883418" w:rsidRDefault="008834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3A57CDD5" w:rsidR="006127A7" w:rsidRDefault="002547DC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5803527" wp14:editId="2A21E6BB">
          <wp:simplePos x="0" y="0"/>
          <wp:positionH relativeFrom="margin">
            <wp:align>right</wp:align>
          </wp:positionH>
          <wp:positionV relativeFrom="paragraph">
            <wp:posOffset>-466725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7A7">
      <w:rPr>
        <w:noProof/>
      </w:rPr>
      <w:drawing>
        <wp:anchor distT="0" distB="0" distL="114300" distR="114300" simplePos="0" relativeHeight="251659264" behindDoc="0" locked="0" layoutInCell="1" allowOverlap="1" wp14:anchorId="2D488822" wp14:editId="4DA47CE2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0C132" w14:textId="77777777" w:rsidR="00883418" w:rsidRDefault="00883418" w:rsidP="008E4AD5">
      <w:r>
        <w:separator/>
      </w:r>
    </w:p>
  </w:footnote>
  <w:footnote w:type="continuationSeparator" w:id="0">
    <w:p w14:paraId="4B1201D4" w14:textId="77777777" w:rsidR="00883418" w:rsidRDefault="008834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6746B30" w:rsidR="007128D3" w:rsidRPr="00702FDF" w:rsidRDefault="007128D3">
    <w:pPr>
      <w:pStyle w:val="Zhlav"/>
      <w:rPr>
        <w:rFonts w:cs="Arial"/>
        <w:bCs/>
        <w:szCs w:val="20"/>
      </w:rPr>
    </w:pPr>
    <w:r w:rsidRPr="00702FDF">
      <w:rPr>
        <w:rFonts w:cs="Arial"/>
        <w:bCs/>
        <w:szCs w:val="20"/>
      </w:rPr>
      <w:t>Příloha č.</w:t>
    </w:r>
    <w:r w:rsidR="00675B81" w:rsidRPr="00702FDF">
      <w:rPr>
        <w:rFonts w:cs="Arial"/>
        <w:bCs/>
        <w:szCs w:val="20"/>
      </w:rPr>
      <w:t xml:space="preserve"> </w:t>
    </w:r>
    <w:r w:rsidR="00702FDF" w:rsidRPr="00702FDF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3D3AF05F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702FDF">
      <w:t xml:space="preserve"> </w:t>
    </w:r>
    <w:r w:rsidR="001876DA">
      <w:t>7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454449">
    <w:abstractNumId w:val="5"/>
  </w:num>
  <w:num w:numId="2" w16cid:durableId="1324747420">
    <w:abstractNumId w:val="6"/>
  </w:num>
  <w:num w:numId="3" w16cid:durableId="825630599">
    <w:abstractNumId w:val="4"/>
  </w:num>
  <w:num w:numId="4" w16cid:durableId="1036202708">
    <w:abstractNumId w:val="2"/>
  </w:num>
  <w:num w:numId="5" w16cid:durableId="1060249791">
    <w:abstractNumId w:val="1"/>
  </w:num>
  <w:num w:numId="6" w16cid:durableId="832718937">
    <w:abstractNumId w:val="3"/>
  </w:num>
  <w:num w:numId="7" w16cid:durableId="8666056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876DA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7DC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0346"/>
    <w:rsid w:val="005C4C72"/>
    <w:rsid w:val="005C6D50"/>
    <w:rsid w:val="005D1203"/>
    <w:rsid w:val="005E0DC4"/>
    <w:rsid w:val="005E15DA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2FDF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3418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5C5E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2655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2024-04-17T07:48:00Z</dcterms:created>
  <dcterms:modified xsi:type="dcterms:W3CDTF">2024-04-17T07:48:00Z</dcterms:modified>
</cp:coreProperties>
</file>